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3F8902B5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  <w:r w:rsidRPr="005B2CBE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5B2CBE">
        <w:rPr>
          <w:color w:val="auto"/>
          <w:sz w:val="20"/>
          <w:szCs w:val="20"/>
        </w:rPr>
        <w:t xml:space="preserve">                    </w:t>
      </w:r>
    </w:p>
    <w:p w14:paraId="41B04590" w14:textId="4D7DB48E" w:rsidR="006401E9" w:rsidRPr="00254C0E" w:rsidRDefault="006401E9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sz w:val="20"/>
          <w:szCs w:val="20"/>
        </w:rPr>
        <w:t>Imię i Nazwisko: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Andrzej Dumalski</w:t>
      </w:r>
    </w:p>
    <w:p w14:paraId="790C452D" w14:textId="0639A95E" w:rsidR="00D56440" w:rsidRPr="00254C0E" w:rsidRDefault="00D56440" w:rsidP="00D56440">
      <w:pPr>
        <w:pStyle w:val="unit"/>
        <w:spacing w:before="0" w:beforeAutospacing="0" w:after="0" w:afterAutospacing="0"/>
        <w:rPr>
          <w:b/>
          <w:bCs/>
          <w:sz w:val="20"/>
          <w:szCs w:val="20"/>
        </w:rPr>
      </w:pPr>
      <w:r w:rsidRPr="00254C0E">
        <w:rPr>
          <w:sz w:val="20"/>
          <w:szCs w:val="20"/>
        </w:rPr>
        <w:t>Wydział</w:t>
      </w:r>
      <w:r w:rsidRPr="00254C0E">
        <w:rPr>
          <w:b/>
          <w:bCs/>
          <w:sz w:val="20"/>
          <w:szCs w:val="20"/>
        </w:rPr>
        <w:t xml:space="preserve"> Geoinżynierii</w:t>
      </w:r>
    </w:p>
    <w:p w14:paraId="66C6D8FD" w14:textId="147092DA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Instytut</w:t>
      </w:r>
      <w:r w:rsidR="008E0EAD">
        <w:rPr>
          <w:sz w:val="20"/>
          <w:szCs w:val="20"/>
        </w:rPr>
        <w:t xml:space="preserve"> </w:t>
      </w:r>
      <w:r w:rsidR="008E0EAD" w:rsidRPr="00254C0E">
        <w:rPr>
          <w:b/>
          <w:bCs/>
          <w:sz w:val="20"/>
          <w:szCs w:val="20"/>
        </w:rPr>
        <w:t>Geodezji i Budownictwa</w:t>
      </w:r>
      <w:r w:rsidRPr="009357D7">
        <w:rPr>
          <w:color w:val="FF0000"/>
          <w:sz w:val="20"/>
          <w:szCs w:val="20"/>
        </w:rPr>
        <w:t xml:space="preserve"> </w:t>
      </w:r>
    </w:p>
    <w:p w14:paraId="757F55AC" w14:textId="28697E4B" w:rsidR="00D56440" w:rsidRPr="008E0EAD" w:rsidRDefault="00D56440" w:rsidP="00D56440">
      <w:pPr>
        <w:pStyle w:val="unit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Katedra </w:t>
      </w:r>
      <w:r w:rsidR="008E0EAD" w:rsidRPr="00254C0E">
        <w:rPr>
          <w:b/>
          <w:bCs/>
          <w:sz w:val="20"/>
          <w:szCs w:val="20"/>
          <w:lang w:val="en-US"/>
        </w:rPr>
        <w:t>Geodezji</w:t>
      </w:r>
    </w:p>
    <w:p w14:paraId="310699AD" w14:textId="35A09BFC" w:rsidR="00D56440" w:rsidRPr="008E0EAD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8E0EAD">
        <w:rPr>
          <w:sz w:val="20"/>
          <w:szCs w:val="20"/>
          <w:lang w:val="en-US"/>
        </w:rPr>
        <w:t xml:space="preserve">E-mail: </w:t>
      </w:r>
      <w:r w:rsidR="008E0EAD" w:rsidRPr="008E0EAD">
        <w:rPr>
          <w:sz w:val="20"/>
          <w:szCs w:val="20"/>
          <w:lang w:val="en-US"/>
        </w:rPr>
        <w:t>a</w:t>
      </w:r>
      <w:r w:rsidR="008E0EAD">
        <w:rPr>
          <w:sz w:val="20"/>
          <w:szCs w:val="20"/>
          <w:lang w:val="en-US"/>
        </w:rPr>
        <w:t>ndrzejd@uwm.edu.pl</w:t>
      </w:r>
    </w:p>
    <w:p w14:paraId="654254CB" w14:textId="0AEBC66C" w:rsidR="00D56440" w:rsidRPr="005B2CBE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Telefon: +48 </w:t>
      </w:r>
      <w:r w:rsidR="008E0EAD">
        <w:rPr>
          <w:sz w:val="20"/>
          <w:szCs w:val="20"/>
        </w:rPr>
        <w:t>895234542 (601833997)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3886C62C" w14:textId="77777777" w:rsidR="00886566" w:rsidRDefault="00886566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5A1025CB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8E0EAD">
        <w:rPr>
          <w:b/>
          <w:bCs/>
          <w:color w:val="auto"/>
        </w:rPr>
        <w:t>GEOINŻYNIERII</w:t>
      </w:r>
      <w:r w:rsidR="0088730C" w:rsidRPr="009357D7">
        <w:rPr>
          <w:b/>
          <w:bCs/>
          <w:color w:val="FF0000"/>
        </w:rPr>
        <w:t xml:space="preserve"> </w:t>
      </w:r>
    </w:p>
    <w:p w14:paraId="4ABDB362" w14:textId="6638BB48" w:rsidR="007808A4" w:rsidRPr="005B2CBE" w:rsidRDefault="007C715E" w:rsidP="007C715E">
      <w:pPr>
        <w:pStyle w:val="Default"/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DC3F37">
        <w:rPr>
          <w:b/>
          <w:bCs/>
          <w:color w:val="auto"/>
        </w:rPr>
        <w:t>ZA</w:t>
      </w:r>
      <w:r>
        <w:rPr>
          <w:b/>
          <w:bCs/>
          <w:color w:val="auto"/>
        </w:rPr>
        <w:t>KRES:</w:t>
      </w:r>
      <w:r w:rsidR="00DC3F37" w:rsidRPr="009357D7">
        <w:rPr>
          <w:b/>
          <w:bCs/>
          <w:color w:val="FF0000"/>
        </w:rPr>
        <w:t xml:space="preserve"> </w:t>
      </w:r>
      <w:r w:rsidR="006C6B63">
        <w:rPr>
          <w:b/>
          <w:bCs/>
          <w:color w:val="auto"/>
        </w:rPr>
        <w:t>wszystkie zakresy</w:t>
      </w:r>
    </w:p>
    <w:p w14:paraId="6A97936F" w14:textId="355C2D48" w:rsidR="007808A4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5B2CBE">
        <w:rPr>
          <w:color w:val="auto"/>
        </w:rPr>
        <w:t xml:space="preserve">Studia </w:t>
      </w:r>
      <w:r w:rsidR="007C715E" w:rsidRPr="008E0EAD">
        <w:rPr>
          <w:color w:val="auto"/>
        </w:rPr>
        <w:t>niestacjonarne</w:t>
      </w:r>
      <w:r w:rsidRPr="008E0EAD">
        <w:rPr>
          <w:color w:val="auto"/>
        </w:rPr>
        <w:t xml:space="preserve"> I </w:t>
      </w:r>
      <w:r w:rsidRPr="005B2CBE">
        <w:rPr>
          <w:color w:val="auto"/>
        </w:rPr>
        <w:t xml:space="preserve">stopnia – </w:t>
      </w:r>
      <w:r w:rsidR="008E0EAD">
        <w:rPr>
          <w:color w:val="auto"/>
        </w:rPr>
        <w:t xml:space="preserve">po </w:t>
      </w:r>
      <w:r w:rsidRPr="005B2CBE">
        <w:rPr>
          <w:color w:val="auto"/>
        </w:rPr>
        <w:t>rok</w:t>
      </w:r>
      <w:r w:rsidR="008E0EAD">
        <w:rPr>
          <w:color w:val="auto"/>
        </w:rPr>
        <w:t>u</w:t>
      </w:r>
      <w:r w:rsidRPr="005B2CBE">
        <w:rPr>
          <w:color w:val="auto"/>
        </w:rPr>
        <w:t xml:space="preserve"> </w:t>
      </w:r>
      <w:r w:rsidR="008E0EAD">
        <w:rPr>
          <w:color w:val="auto"/>
        </w:rPr>
        <w:t>III</w:t>
      </w:r>
      <w:r w:rsidRPr="005B2CBE">
        <w:rPr>
          <w:color w:val="auto"/>
        </w:rPr>
        <w:t xml:space="preserve">, semestr </w:t>
      </w:r>
      <w:r w:rsidR="008E0EAD">
        <w:rPr>
          <w:color w:val="auto"/>
        </w:rPr>
        <w:t>6</w:t>
      </w:r>
      <w:r w:rsidR="00886566">
        <w:rPr>
          <w:color w:val="auto"/>
        </w:rPr>
        <w:t>,</w:t>
      </w:r>
    </w:p>
    <w:p w14:paraId="310ADDEB" w14:textId="1C78B921" w:rsidR="007808A4" w:rsidRDefault="003D2F17" w:rsidP="008E0EAD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Rodzaj praktyki: </w:t>
      </w:r>
      <w:r w:rsidR="008E0EAD">
        <w:rPr>
          <w:color w:val="auto"/>
        </w:rPr>
        <w:t xml:space="preserve">zawodowa </w:t>
      </w:r>
    </w:p>
    <w:p w14:paraId="14749599" w14:textId="77777777" w:rsidR="008E0EAD" w:rsidRPr="005B2CBE" w:rsidRDefault="008E0EAD" w:rsidP="008E0EAD">
      <w:pPr>
        <w:pStyle w:val="Default"/>
        <w:spacing w:line="360" w:lineRule="auto"/>
        <w:jc w:val="center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7C97C113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– </w:t>
      </w:r>
      <w:r w:rsidR="00854B26" w:rsidRPr="00854B26">
        <w:rPr>
          <w:b/>
          <w:bCs/>
          <w:color w:val="auto"/>
        </w:rPr>
        <w:t>160 godzin (20 dni roboczych)</w:t>
      </w:r>
      <w:r w:rsidRPr="007808A4">
        <w:t xml:space="preserve">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C646926" w14:textId="77777777" w:rsidR="00854B26" w:rsidRPr="00854B26" w:rsidRDefault="007808A4" w:rsidP="00F80C3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2110D6">
        <w:rPr>
          <w:b/>
        </w:rPr>
        <w:t xml:space="preserve">Zakres praktyki: </w:t>
      </w:r>
    </w:p>
    <w:p w14:paraId="618AA092" w14:textId="77777777" w:rsidR="00854B26" w:rsidRPr="00854B26" w:rsidRDefault="00854B26" w:rsidP="00854B26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854B26">
        <w:rPr>
          <w:rFonts w:ascii="TimesNewRomanPSMT" w:hAnsi="TimesNewRomanPSMT" w:cs="TimesNewRomanPSMT"/>
          <w:sz w:val="24"/>
          <w:szCs w:val="24"/>
        </w:rPr>
        <w:t>Ogólny zakres praktyki obejmuje:</w:t>
      </w:r>
    </w:p>
    <w:p w14:paraId="1E3EE00D" w14:textId="44FF7059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sytuacyjno-wysokościowe,</w:t>
      </w:r>
    </w:p>
    <w:p w14:paraId="6D26127C" w14:textId="0295F3E1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inżynierskie (badanie prostoliniowości, pionowości, pomiar odkształceń,</w:t>
      </w:r>
    </w:p>
    <w:p w14:paraId="68A00EFD" w14:textId="5CD169D6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inwentaryzacyjne),</w:t>
      </w:r>
    </w:p>
    <w:p w14:paraId="5F6BE822" w14:textId="798484D4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związane z ewidencją gruntów (podziały, wznowienia granic,</w:t>
      </w:r>
    </w:p>
    <w:p w14:paraId="49B55397" w14:textId="0A9B755E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rozgraniczenia),</w:t>
      </w:r>
    </w:p>
    <w:p w14:paraId="4C54AFA1" w14:textId="53D7B486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zagadnienia związane z prowadzeniem katastru,</w:t>
      </w:r>
    </w:p>
    <w:p w14:paraId="67E2A347" w14:textId="40036CA4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pomiary specjalistyczne (GPS, total station, pomiary fotogrametryczne),</w:t>
      </w:r>
    </w:p>
    <w:p w14:paraId="7C9EDB4B" w14:textId="262673A2" w:rsidR="00854B26" w:rsidRPr="00886566" w:rsidRDefault="00854B26" w:rsidP="008865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opracowanie wyników pomiarów (redakcja map, sporządzanie dokumentacji</w:t>
      </w:r>
    </w:p>
    <w:p w14:paraId="04B02F0D" w14:textId="178C563D" w:rsidR="00886566" w:rsidRPr="00886566" w:rsidRDefault="00854B26" w:rsidP="00886566">
      <w:pPr>
        <w:pStyle w:val="Akapitzlist"/>
        <w:numPr>
          <w:ilvl w:val="0"/>
          <w:numId w:val="16"/>
        </w:numPr>
        <w:spacing w:line="360" w:lineRule="auto"/>
        <w:rPr>
          <w:rFonts w:ascii="TimesNewRomanPSMT" w:hAnsi="TimesNewRomanPSMT" w:cs="TimesNewRomanPSMT"/>
          <w:sz w:val="24"/>
          <w:szCs w:val="24"/>
        </w:rPr>
      </w:pPr>
      <w:r w:rsidRPr="00886566">
        <w:rPr>
          <w:rFonts w:ascii="TimesNewRomanPSMT" w:hAnsi="TimesNewRomanPSMT" w:cs="TimesNewRomanPSMT"/>
          <w:sz w:val="24"/>
          <w:szCs w:val="24"/>
        </w:rPr>
        <w:t>geodezyjnej).</w:t>
      </w:r>
    </w:p>
    <w:p w14:paraId="59E083B6" w14:textId="337F6C9A" w:rsidR="00132093" w:rsidRPr="00886566" w:rsidRDefault="001A1593" w:rsidP="008865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66">
        <w:rPr>
          <w:rFonts w:ascii="Times New Roman" w:hAnsi="Times New Roman" w:cs="Times New Roman"/>
          <w:color w:val="000000"/>
          <w:sz w:val="24"/>
          <w:szCs w:val="24"/>
        </w:rPr>
        <w:t>Podstawą zaliczenia praktyki jest dostarczenie (może być listowie</w:t>
      </w:r>
      <w:r w:rsidR="00EC6422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>wypełnione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52DC4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372B2" w:rsidRPr="008865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>podpisane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606C9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przez osobę prowadzącą</w:t>
      </w:r>
      <w:r w:rsidR="00152DC4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Praktykanta</w:t>
      </w:r>
      <w:r w:rsidR="00DB2A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umowy o realizację praktyki, 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320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ziennika 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2093" w:rsidRPr="00886566">
        <w:rPr>
          <w:rFonts w:ascii="Times New Roman" w:hAnsi="Times New Roman" w:cs="Times New Roman"/>
          <w:color w:val="000000"/>
          <w:sz w:val="24"/>
          <w:szCs w:val="24"/>
        </w:rPr>
        <w:t>raktyk</w:t>
      </w:r>
      <w:r w:rsidR="00691DFD" w:rsidRPr="00886566">
        <w:rPr>
          <w:rFonts w:ascii="Times New Roman" w:hAnsi="Times New Roman" w:cs="Times New Roman"/>
          <w:color w:val="000000"/>
          <w:sz w:val="24"/>
          <w:szCs w:val="24"/>
        </w:rPr>
        <w:t>, sprawozdani</w:t>
      </w:r>
      <w:r w:rsidR="00886566" w:rsidRPr="0088656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1DFD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z realizacji praktyki</w:t>
      </w:r>
      <w:r w:rsidR="00DB2A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CBE" w:rsidRPr="00886566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DB2A93" w:rsidRPr="00886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DFD" w:rsidRPr="0088656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232FC" w:rsidRPr="00886566">
        <w:rPr>
          <w:rFonts w:ascii="Times New Roman" w:hAnsi="Times New Roman" w:cs="Times New Roman"/>
          <w:color w:val="000000"/>
          <w:sz w:val="24"/>
          <w:szCs w:val="24"/>
        </w:rPr>
        <w:t>artę oceny</w:t>
      </w:r>
      <w:r w:rsidR="00152DC4" w:rsidRPr="008865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291"/>
    <w:multiLevelType w:val="hybridMultilevel"/>
    <w:tmpl w:val="0E28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931F7"/>
    <w:multiLevelType w:val="hybridMultilevel"/>
    <w:tmpl w:val="15407FA0"/>
    <w:lvl w:ilvl="0" w:tplc="CEDEB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3"/>
  </w:num>
  <w:num w:numId="2" w16cid:durableId="874537429">
    <w:abstractNumId w:val="2"/>
  </w:num>
  <w:num w:numId="3" w16cid:durableId="907111921">
    <w:abstractNumId w:val="10"/>
  </w:num>
  <w:num w:numId="4" w16cid:durableId="1058751212">
    <w:abstractNumId w:val="9"/>
  </w:num>
  <w:num w:numId="5" w16cid:durableId="565577785">
    <w:abstractNumId w:val="5"/>
  </w:num>
  <w:num w:numId="6" w16cid:durableId="1112360698">
    <w:abstractNumId w:val="7"/>
  </w:num>
  <w:num w:numId="7" w16cid:durableId="1313367592">
    <w:abstractNumId w:val="11"/>
  </w:num>
  <w:num w:numId="8" w16cid:durableId="1810857071">
    <w:abstractNumId w:val="8"/>
  </w:num>
  <w:num w:numId="9" w16cid:durableId="1009409978">
    <w:abstractNumId w:val="0"/>
  </w:num>
  <w:num w:numId="10" w16cid:durableId="476536481">
    <w:abstractNumId w:val="4"/>
  </w:num>
  <w:num w:numId="11" w16cid:durableId="548735026">
    <w:abstractNumId w:val="16"/>
  </w:num>
  <w:num w:numId="12" w16cid:durableId="1895314838">
    <w:abstractNumId w:val="13"/>
  </w:num>
  <w:num w:numId="13" w16cid:durableId="506285120">
    <w:abstractNumId w:val="14"/>
  </w:num>
  <w:num w:numId="14" w16cid:durableId="1427074442">
    <w:abstractNumId w:val="6"/>
  </w:num>
  <w:num w:numId="15" w16cid:durableId="420878443">
    <w:abstractNumId w:val="12"/>
  </w:num>
  <w:num w:numId="16" w16cid:durableId="1807695589">
    <w:abstractNumId w:val="1"/>
  </w:num>
  <w:num w:numId="17" w16cid:durableId="8238587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A1209"/>
    <w:rsid w:val="001A1593"/>
    <w:rsid w:val="002110D6"/>
    <w:rsid w:val="00254C0E"/>
    <w:rsid w:val="00345357"/>
    <w:rsid w:val="003B1A3F"/>
    <w:rsid w:val="003D2F17"/>
    <w:rsid w:val="003D44AA"/>
    <w:rsid w:val="003D5A8C"/>
    <w:rsid w:val="00412844"/>
    <w:rsid w:val="00447900"/>
    <w:rsid w:val="005B2CBE"/>
    <w:rsid w:val="00620811"/>
    <w:rsid w:val="006401E9"/>
    <w:rsid w:val="00644AF8"/>
    <w:rsid w:val="0065042C"/>
    <w:rsid w:val="006600E7"/>
    <w:rsid w:val="00691DFD"/>
    <w:rsid w:val="006C095F"/>
    <w:rsid w:val="006C6B63"/>
    <w:rsid w:val="006D2E29"/>
    <w:rsid w:val="006E46BB"/>
    <w:rsid w:val="00721C4A"/>
    <w:rsid w:val="00743048"/>
    <w:rsid w:val="007808A4"/>
    <w:rsid w:val="007C715E"/>
    <w:rsid w:val="00854B26"/>
    <w:rsid w:val="00886566"/>
    <w:rsid w:val="0088730C"/>
    <w:rsid w:val="0089576F"/>
    <w:rsid w:val="008E0EAD"/>
    <w:rsid w:val="008E5B99"/>
    <w:rsid w:val="009231F2"/>
    <w:rsid w:val="00923C13"/>
    <w:rsid w:val="009357D7"/>
    <w:rsid w:val="009606C9"/>
    <w:rsid w:val="00A06791"/>
    <w:rsid w:val="00A10A6D"/>
    <w:rsid w:val="00A372B2"/>
    <w:rsid w:val="00AB7EF5"/>
    <w:rsid w:val="00AC2127"/>
    <w:rsid w:val="00B862A9"/>
    <w:rsid w:val="00BA6ECB"/>
    <w:rsid w:val="00C14F74"/>
    <w:rsid w:val="00CC3295"/>
    <w:rsid w:val="00CD35FC"/>
    <w:rsid w:val="00D56440"/>
    <w:rsid w:val="00DB2A93"/>
    <w:rsid w:val="00DC3F37"/>
    <w:rsid w:val="00DD5261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7</cp:revision>
  <cp:lastPrinted>2021-01-28T10:15:00Z</cp:lastPrinted>
  <dcterms:created xsi:type="dcterms:W3CDTF">2023-05-04T10:05:00Z</dcterms:created>
  <dcterms:modified xsi:type="dcterms:W3CDTF">2023-05-11T06:40:00Z</dcterms:modified>
</cp:coreProperties>
</file>