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04BA7" w14:textId="320BB894" w:rsidR="007808A4" w:rsidRPr="009F3676" w:rsidRDefault="007808A4" w:rsidP="00D56440">
      <w:pPr>
        <w:pStyle w:val="Default"/>
        <w:rPr>
          <w:color w:val="auto"/>
          <w:sz w:val="20"/>
          <w:szCs w:val="20"/>
        </w:rPr>
      </w:pPr>
      <w:r w:rsidRPr="009F3676">
        <w:rPr>
          <w:color w:val="auto"/>
          <w:sz w:val="20"/>
          <w:szCs w:val="20"/>
        </w:rPr>
        <w:t>Opiekun praktyk</w:t>
      </w:r>
      <w:r w:rsidR="009606C9" w:rsidRPr="009F3676">
        <w:rPr>
          <w:color w:val="auto"/>
          <w:sz w:val="20"/>
          <w:szCs w:val="20"/>
        </w:rPr>
        <w:t xml:space="preserve">i </w:t>
      </w:r>
      <w:r w:rsidR="0065042C" w:rsidRPr="009F3676">
        <w:rPr>
          <w:color w:val="auto"/>
          <w:sz w:val="20"/>
          <w:szCs w:val="20"/>
        </w:rPr>
        <w:tab/>
      </w:r>
      <w:r w:rsidRPr="009F3676">
        <w:rPr>
          <w:color w:val="auto"/>
          <w:sz w:val="20"/>
          <w:szCs w:val="20"/>
        </w:rPr>
        <w:t xml:space="preserve">                                                            </w:t>
      </w:r>
      <w:r w:rsidR="00D56440" w:rsidRPr="009F3676">
        <w:rPr>
          <w:color w:val="auto"/>
          <w:sz w:val="20"/>
          <w:szCs w:val="20"/>
        </w:rPr>
        <w:t xml:space="preserve">                     </w:t>
      </w:r>
      <w:r w:rsidR="009606C9" w:rsidRPr="009F3676">
        <w:rPr>
          <w:color w:val="auto"/>
          <w:sz w:val="20"/>
          <w:szCs w:val="20"/>
        </w:rPr>
        <w:t xml:space="preserve"> </w:t>
      </w:r>
      <w:r w:rsidR="0055248E">
        <w:rPr>
          <w:color w:val="auto"/>
          <w:sz w:val="20"/>
          <w:szCs w:val="20"/>
        </w:rPr>
        <w:t xml:space="preserve">  </w:t>
      </w:r>
    </w:p>
    <w:p w14:paraId="41B04590" w14:textId="72EE976F" w:rsidR="006401E9" w:rsidRPr="009F3676" w:rsidRDefault="006401E9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9F3676">
        <w:rPr>
          <w:sz w:val="20"/>
          <w:szCs w:val="20"/>
        </w:rPr>
        <w:t>Imię i Nazwisko:</w:t>
      </w:r>
      <w:r w:rsidR="009F3676" w:rsidRPr="009F3676">
        <w:rPr>
          <w:sz w:val="20"/>
          <w:szCs w:val="20"/>
        </w:rPr>
        <w:t xml:space="preserve"> Jan Kuryj</w:t>
      </w:r>
    </w:p>
    <w:p w14:paraId="790C452D" w14:textId="4A70B3B4" w:rsidR="00D56440" w:rsidRPr="009F3676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9F3676">
        <w:rPr>
          <w:sz w:val="20"/>
          <w:szCs w:val="20"/>
        </w:rPr>
        <w:t>Wydział Geoinżynierii</w:t>
      </w:r>
    </w:p>
    <w:p w14:paraId="66C6D8FD" w14:textId="60AACE04" w:rsidR="00D56440" w:rsidRPr="009F3676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9F3676">
        <w:rPr>
          <w:sz w:val="20"/>
          <w:szCs w:val="20"/>
        </w:rPr>
        <w:t>Instytut</w:t>
      </w:r>
      <w:r w:rsidR="009F3676" w:rsidRPr="009F3676">
        <w:rPr>
          <w:sz w:val="20"/>
          <w:szCs w:val="20"/>
        </w:rPr>
        <w:t xml:space="preserve"> Gospodarki Przestrzennej i Geografii</w:t>
      </w:r>
      <w:r w:rsidRPr="009F3676">
        <w:rPr>
          <w:sz w:val="20"/>
          <w:szCs w:val="20"/>
        </w:rPr>
        <w:t xml:space="preserve"> </w:t>
      </w:r>
    </w:p>
    <w:p w14:paraId="02C7C37F" w14:textId="77777777" w:rsidR="00480A4D" w:rsidRDefault="00D56440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9F3676">
        <w:rPr>
          <w:sz w:val="20"/>
          <w:szCs w:val="20"/>
        </w:rPr>
        <w:t xml:space="preserve">Katedra </w:t>
      </w:r>
      <w:r w:rsidR="009F3676" w:rsidRPr="009F3676">
        <w:rPr>
          <w:sz w:val="20"/>
          <w:szCs w:val="20"/>
        </w:rPr>
        <w:t xml:space="preserve">Gospodarki Nieruchomościami i </w:t>
      </w:r>
    </w:p>
    <w:p w14:paraId="757F55AC" w14:textId="5657D65E" w:rsidR="00D56440" w:rsidRPr="009F3676" w:rsidRDefault="009F3676" w:rsidP="00D56440">
      <w:pPr>
        <w:pStyle w:val="unit"/>
        <w:spacing w:before="0" w:beforeAutospacing="0" w:after="0" w:afterAutospacing="0"/>
        <w:rPr>
          <w:sz w:val="20"/>
          <w:szCs w:val="20"/>
        </w:rPr>
      </w:pPr>
      <w:r w:rsidRPr="009F3676">
        <w:rPr>
          <w:sz w:val="20"/>
          <w:szCs w:val="20"/>
        </w:rPr>
        <w:t>S</w:t>
      </w:r>
      <w:r w:rsidR="00071D97">
        <w:rPr>
          <w:sz w:val="20"/>
          <w:szCs w:val="20"/>
        </w:rPr>
        <w:t xml:space="preserve">ystemów </w:t>
      </w:r>
      <w:r w:rsidRPr="009F3676">
        <w:rPr>
          <w:sz w:val="20"/>
          <w:szCs w:val="20"/>
        </w:rPr>
        <w:t>I</w:t>
      </w:r>
      <w:r w:rsidR="00071D97">
        <w:rPr>
          <w:sz w:val="20"/>
          <w:szCs w:val="20"/>
        </w:rPr>
        <w:t>nforma</w:t>
      </w:r>
      <w:r w:rsidR="00874CB3">
        <w:rPr>
          <w:sz w:val="20"/>
          <w:szCs w:val="20"/>
        </w:rPr>
        <w:t>cji</w:t>
      </w:r>
      <w:r w:rsidR="00071D97">
        <w:rPr>
          <w:sz w:val="20"/>
          <w:szCs w:val="20"/>
        </w:rPr>
        <w:t xml:space="preserve"> </w:t>
      </w:r>
      <w:r w:rsidRPr="009F3676">
        <w:rPr>
          <w:sz w:val="20"/>
          <w:szCs w:val="20"/>
        </w:rPr>
        <w:t>G</w:t>
      </w:r>
      <w:r w:rsidR="00874CB3">
        <w:rPr>
          <w:sz w:val="20"/>
          <w:szCs w:val="20"/>
        </w:rPr>
        <w:t>eografi</w:t>
      </w:r>
      <w:r w:rsidR="00480A4D">
        <w:rPr>
          <w:sz w:val="20"/>
          <w:szCs w:val="20"/>
        </w:rPr>
        <w:t>cznej</w:t>
      </w:r>
    </w:p>
    <w:p w14:paraId="310699AD" w14:textId="22551665" w:rsidR="00D56440" w:rsidRPr="009F3676" w:rsidRDefault="00D56440" w:rsidP="00D56440">
      <w:pPr>
        <w:pStyle w:val="email"/>
        <w:spacing w:before="0" w:beforeAutospacing="0" w:after="0" w:afterAutospacing="0"/>
        <w:rPr>
          <w:sz w:val="20"/>
          <w:szCs w:val="20"/>
          <w:lang w:val="en-US"/>
        </w:rPr>
      </w:pPr>
      <w:r w:rsidRPr="009F3676">
        <w:rPr>
          <w:sz w:val="20"/>
          <w:szCs w:val="20"/>
          <w:lang w:val="en-US"/>
        </w:rPr>
        <w:t xml:space="preserve">E-mail: </w:t>
      </w:r>
      <w:r w:rsidR="009F3676" w:rsidRPr="009F3676">
        <w:rPr>
          <w:sz w:val="20"/>
          <w:szCs w:val="20"/>
          <w:lang w:val="en-US"/>
        </w:rPr>
        <w:t>jkuryj@uwm.edu.pl</w:t>
      </w:r>
    </w:p>
    <w:p w14:paraId="654254CB" w14:textId="4FF7A972" w:rsidR="00D56440" w:rsidRPr="009F3676" w:rsidRDefault="00D56440" w:rsidP="00D56440">
      <w:pPr>
        <w:pStyle w:val="phone"/>
        <w:spacing w:before="0" w:beforeAutospacing="0" w:after="0" w:afterAutospacing="0"/>
        <w:rPr>
          <w:sz w:val="20"/>
          <w:szCs w:val="20"/>
        </w:rPr>
      </w:pPr>
      <w:r w:rsidRPr="009F3676">
        <w:rPr>
          <w:sz w:val="20"/>
          <w:szCs w:val="20"/>
        </w:rPr>
        <w:t>Telefon: +48</w:t>
      </w:r>
      <w:r w:rsidR="0015243D">
        <w:rPr>
          <w:sz w:val="20"/>
          <w:szCs w:val="20"/>
        </w:rPr>
        <w:t> </w:t>
      </w:r>
      <w:r w:rsidR="009F3676" w:rsidRPr="009F3676">
        <w:rPr>
          <w:sz w:val="20"/>
          <w:szCs w:val="20"/>
        </w:rPr>
        <w:t>604</w:t>
      </w:r>
      <w:r w:rsidR="0015243D">
        <w:rPr>
          <w:sz w:val="20"/>
          <w:szCs w:val="20"/>
        </w:rPr>
        <w:t xml:space="preserve"> </w:t>
      </w:r>
      <w:r w:rsidR="009F3676" w:rsidRPr="009F3676">
        <w:rPr>
          <w:sz w:val="20"/>
          <w:szCs w:val="20"/>
        </w:rPr>
        <w:t>062 744</w:t>
      </w:r>
    </w:p>
    <w:p w14:paraId="3CBBCC82" w14:textId="77777777" w:rsidR="00D56440" w:rsidRPr="009F3676" w:rsidRDefault="00D56440" w:rsidP="007808A4">
      <w:pPr>
        <w:pStyle w:val="Default"/>
        <w:rPr>
          <w:color w:val="auto"/>
          <w:sz w:val="20"/>
          <w:szCs w:val="20"/>
        </w:rPr>
      </w:pPr>
    </w:p>
    <w:p w14:paraId="01CEC8C7" w14:textId="77777777" w:rsidR="00E35161" w:rsidRDefault="00E35161" w:rsidP="007808A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13417411" w14:textId="77777777" w:rsidR="00E35161" w:rsidRDefault="00E35161" w:rsidP="007808A4">
      <w:pPr>
        <w:pStyle w:val="Default"/>
        <w:spacing w:line="360" w:lineRule="auto"/>
        <w:jc w:val="center"/>
        <w:rPr>
          <w:b/>
          <w:bCs/>
          <w:color w:val="auto"/>
        </w:rPr>
      </w:pPr>
    </w:p>
    <w:p w14:paraId="0BA16C20" w14:textId="74F91903" w:rsidR="00D56440" w:rsidRPr="009F3676" w:rsidRDefault="009357D7" w:rsidP="001E1C32">
      <w:pPr>
        <w:pStyle w:val="Default"/>
        <w:spacing w:line="360" w:lineRule="auto"/>
        <w:jc w:val="center"/>
        <w:rPr>
          <w:b/>
          <w:bCs/>
          <w:color w:val="auto"/>
        </w:rPr>
      </w:pPr>
      <w:r w:rsidRPr="009F3676">
        <w:rPr>
          <w:b/>
          <w:bCs/>
          <w:color w:val="auto"/>
        </w:rPr>
        <w:t xml:space="preserve">KIERUNEK: </w:t>
      </w:r>
      <w:r w:rsidR="009F3676" w:rsidRPr="009F3676">
        <w:rPr>
          <w:b/>
          <w:bCs/>
          <w:color w:val="auto"/>
        </w:rPr>
        <w:t>GOSPODARKA PRZESTRZENNA</w:t>
      </w:r>
    </w:p>
    <w:p w14:paraId="4ABDB362" w14:textId="7C92FBB1" w:rsidR="007808A4" w:rsidRPr="009F3676" w:rsidRDefault="00DC3F37" w:rsidP="001E1C32">
      <w:pPr>
        <w:pStyle w:val="Default"/>
        <w:spacing w:line="360" w:lineRule="auto"/>
        <w:ind w:left="1985" w:firstLine="139"/>
        <w:rPr>
          <w:color w:val="auto"/>
        </w:rPr>
      </w:pPr>
      <w:r w:rsidRPr="009F3676">
        <w:rPr>
          <w:b/>
          <w:bCs/>
          <w:color w:val="auto"/>
        </w:rPr>
        <w:t>ZA</w:t>
      </w:r>
      <w:r w:rsidR="007C715E" w:rsidRPr="009F3676">
        <w:rPr>
          <w:b/>
          <w:bCs/>
          <w:color w:val="auto"/>
        </w:rPr>
        <w:t>KRES:</w:t>
      </w:r>
      <w:r w:rsidRPr="009F3676">
        <w:rPr>
          <w:b/>
          <w:bCs/>
          <w:color w:val="auto"/>
        </w:rPr>
        <w:t xml:space="preserve"> </w:t>
      </w:r>
      <w:r w:rsidR="009F3676" w:rsidRPr="009F3676">
        <w:rPr>
          <w:b/>
          <w:bCs/>
          <w:color w:val="auto"/>
        </w:rPr>
        <w:t>Doradztwo na rynku nieruchomości</w:t>
      </w:r>
    </w:p>
    <w:p w14:paraId="23BF56C0" w14:textId="77777777" w:rsidR="009F3676" w:rsidRPr="009F3676" w:rsidRDefault="007808A4" w:rsidP="001E1C32">
      <w:pPr>
        <w:pStyle w:val="Default"/>
        <w:spacing w:line="360" w:lineRule="auto"/>
        <w:jc w:val="center"/>
        <w:rPr>
          <w:color w:val="auto"/>
        </w:rPr>
      </w:pPr>
      <w:r w:rsidRPr="009F3676">
        <w:rPr>
          <w:color w:val="auto"/>
        </w:rPr>
        <w:t xml:space="preserve">Studia stacjonarne I stopnia – rok </w:t>
      </w:r>
      <w:r w:rsidR="009F3676" w:rsidRPr="009F3676">
        <w:rPr>
          <w:color w:val="auto"/>
        </w:rPr>
        <w:t>III</w:t>
      </w:r>
      <w:r w:rsidRPr="009F3676">
        <w:rPr>
          <w:color w:val="auto"/>
        </w:rPr>
        <w:t xml:space="preserve">, semestr </w:t>
      </w:r>
      <w:r w:rsidR="009F3676" w:rsidRPr="009F3676">
        <w:rPr>
          <w:color w:val="auto"/>
        </w:rPr>
        <w:t>6</w:t>
      </w:r>
    </w:p>
    <w:p w14:paraId="20C7EE3A" w14:textId="0D9C9FD5" w:rsidR="007808A4" w:rsidRPr="009F3676" w:rsidRDefault="003D2F17" w:rsidP="001E1C32">
      <w:pPr>
        <w:pStyle w:val="Default"/>
        <w:spacing w:line="360" w:lineRule="auto"/>
        <w:jc w:val="center"/>
        <w:rPr>
          <w:color w:val="auto"/>
        </w:rPr>
      </w:pPr>
      <w:r w:rsidRPr="009F3676">
        <w:rPr>
          <w:color w:val="auto"/>
        </w:rPr>
        <w:t xml:space="preserve">Rodzaj praktyki: </w:t>
      </w:r>
      <w:r w:rsidR="009F3676" w:rsidRPr="009F3676">
        <w:rPr>
          <w:color w:val="auto"/>
        </w:rPr>
        <w:t>Doradztwo majątkowe i wycena nieruchomości</w:t>
      </w:r>
    </w:p>
    <w:p w14:paraId="310ADDEB" w14:textId="77777777" w:rsidR="007808A4" w:rsidRPr="009F3676" w:rsidRDefault="007808A4" w:rsidP="007808A4">
      <w:pPr>
        <w:pStyle w:val="Default"/>
        <w:spacing w:line="360" w:lineRule="auto"/>
        <w:rPr>
          <w:color w:val="auto"/>
        </w:rPr>
      </w:pPr>
    </w:p>
    <w:p w14:paraId="08F058B7" w14:textId="13170852" w:rsidR="00D56440" w:rsidRPr="009F3676" w:rsidRDefault="006C095F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9F3676">
        <w:rPr>
          <w:color w:val="auto"/>
        </w:rPr>
        <w:t xml:space="preserve">Wymagane </w:t>
      </w:r>
      <w:r w:rsidR="00D56440" w:rsidRPr="009F3676">
        <w:rPr>
          <w:color w:val="auto"/>
        </w:rPr>
        <w:t>dokument</w:t>
      </w:r>
      <w:r w:rsidRPr="009F3676">
        <w:rPr>
          <w:color w:val="auto"/>
        </w:rPr>
        <w:t>y w celu odbycia praktyki</w:t>
      </w:r>
      <w:r w:rsidR="00D56440" w:rsidRPr="009F3676">
        <w:rPr>
          <w:color w:val="auto"/>
        </w:rPr>
        <w:t>:</w:t>
      </w:r>
      <w:r w:rsidR="007808A4" w:rsidRPr="009F3676">
        <w:rPr>
          <w:color w:val="auto"/>
        </w:rPr>
        <w:t xml:space="preserve"> </w:t>
      </w:r>
    </w:p>
    <w:p w14:paraId="07881DE1" w14:textId="685CD8AA" w:rsidR="008E5B99" w:rsidRPr="009F3676" w:rsidRDefault="008E5B99" w:rsidP="00D56440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9F3676">
        <w:rPr>
          <w:b/>
          <w:bCs/>
          <w:color w:val="auto"/>
        </w:rPr>
        <w:t>skierowanie na praktykę</w:t>
      </w:r>
      <w:r w:rsidR="006C095F" w:rsidRPr="009F3676">
        <w:rPr>
          <w:b/>
          <w:bCs/>
          <w:color w:val="auto"/>
        </w:rPr>
        <w:t xml:space="preserve"> (jeżeli jest wymagane),</w:t>
      </w:r>
    </w:p>
    <w:p w14:paraId="0BEEF976" w14:textId="02D8ADF9" w:rsidR="008E5B99" w:rsidRPr="009F3676" w:rsidRDefault="008E5B99" w:rsidP="008E5B9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9F3676">
        <w:rPr>
          <w:b/>
          <w:bCs/>
          <w:color w:val="auto"/>
        </w:rPr>
        <w:t>dzienni</w:t>
      </w:r>
      <w:r w:rsidR="00E970FE">
        <w:rPr>
          <w:b/>
          <w:bCs/>
          <w:color w:val="auto"/>
        </w:rPr>
        <w:t>cze</w:t>
      </w:r>
      <w:r w:rsidRPr="009F3676">
        <w:rPr>
          <w:b/>
          <w:bCs/>
          <w:color w:val="auto"/>
        </w:rPr>
        <w:t>k praktyk</w:t>
      </w:r>
      <w:r w:rsidR="006C095F" w:rsidRPr="009F3676">
        <w:rPr>
          <w:color w:val="auto"/>
        </w:rPr>
        <w:t>,</w:t>
      </w:r>
    </w:p>
    <w:p w14:paraId="1C8B546F" w14:textId="24B77150" w:rsidR="006D2E29" w:rsidRPr="006D2E29" w:rsidRDefault="00D56440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5B2CBE">
        <w:rPr>
          <w:b/>
          <w:bCs/>
          <w:color w:val="auto"/>
        </w:rPr>
        <w:t xml:space="preserve">2 </w:t>
      </w:r>
      <w:r w:rsidR="00E970FE">
        <w:rPr>
          <w:b/>
          <w:bCs/>
          <w:color w:val="auto"/>
        </w:rPr>
        <w:t>egzemplarze</w:t>
      </w:r>
      <w:r w:rsidR="007808A4" w:rsidRPr="005B2CBE">
        <w:rPr>
          <w:b/>
          <w:bCs/>
          <w:color w:val="auto"/>
        </w:rPr>
        <w:t xml:space="preserve"> umowy</w:t>
      </w:r>
      <w:r w:rsidRPr="005B2CBE">
        <w:rPr>
          <w:b/>
          <w:bCs/>
          <w:color w:val="auto"/>
        </w:rPr>
        <w:t xml:space="preserve"> </w:t>
      </w:r>
      <w:r w:rsidR="008E5B99" w:rsidRPr="005B2CBE">
        <w:rPr>
          <w:b/>
          <w:bCs/>
          <w:color w:val="auto"/>
        </w:rPr>
        <w:t>o realizację praktyki</w:t>
      </w:r>
      <w:r w:rsidR="00E970FE">
        <w:rPr>
          <w:b/>
          <w:bCs/>
          <w:color w:val="auto"/>
        </w:rPr>
        <w:t>,</w:t>
      </w:r>
    </w:p>
    <w:p w14:paraId="0E08DB68" w14:textId="1D495FCD" w:rsidR="00D56440" w:rsidRPr="009F3676" w:rsidRDefault="000232FC" w:rsidP="00011329">
      <w:pPr>
        <w:pStyle w:val="Default"/>
        <w:numPr>
          <w:ilvl w:val="0"/>
          <w:numId w:val="15"/>
        </w:numPr>
        <w:spacing w:line="360" w:lineRule="auto"/>
        <w:ind w:left="1134" w:hanging="54"/>
        <w:jc w:val="both"/>
        <w:rPr>
          <w:color w:val="auto"/>
        </w:rPr>
      </w:pPr>
      <w:r w:rsidRPr="009F3676">
        <w:rPr>
          <w:b/>
          <w:bCs/>
          <w:color w:val="auto"/>
        </w:rPr>
        <w:t>karta oceny</w:t>
      </w:r>
      <w:r w:rsidR="008E5B99" w:rsidRPr="009F3676">
        <w:rPr>
          <w:b/>
          <w:bCs/>
          <w:color w:val="auto"/>
        </w:rPr>
        <w:t>.</w:t>
      </w:r>
    </w:p>
    <w:p w14:paraId="04D5E6DF" w14:textId="0051EA91" w:rsidR="007808A4" w:rsidRPr="009F3676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9F3676">
        <w:rPr>
          <w:b/>
          <w:bCs/>
          <w:color w:val="auto"/>
        </w:rPr>
        <w:t>Czas trwania praktyki</w:t>
      </w:r>
      <w:r w:rsidRPr="009F3676">
        <w:rPr>
          <w:color w:val="auto"/>
        </w:rPr>
        <w:t xml:space="preserve"> – </w:t>
      </w:r>
      <w:r w:rsidR="009F3676" w:rsidRPr="009F3676">
        <w:rPr>
          <w:b/>
          <w:bCs/>
          <w:color w:val="auto"/>
        </w:rPr>
        <w:t>5</w:t>
      </w:r>
      <w:r w:rsidRPr="009F3676">
        <w:rPr>
          <w:b/>
          <w:bCs/>
          <w:color w:val="auto"/>
        </w:rPr>
        <w:t xml:space="preserve"> dni</w:t>
      </w:r>
      <w:r w:rsidRPr="009F3676">
        <w:rPr>
          <w:color w:val="auto"/>
        </w:rPr>
        <w:t xml:space="preserve">, w tym </w:t>
      </w:r>
      <w:r w:rsidR="009F3676" w:rsidRPr="009F3676">
        <w:rPr>
          <w:color w:val="auto"/>
        </w:rPr>
        <w:t xml:space="preserve">30 </w:t>
      </w:r>
      <w:r w:rsidRPr="009F3676">
        <w:rPr>
          <w:color w:val="auto"/>
        </w:rPr>
        <w:t>godzin (</w:t>
      </w:r>
      <w:r w:rsidR="009F3676" w:rsidRPr="009F3676">
        <w:rPr>
          <w:color w:val="auto"/>
        </w:rPr>
        <w:t>6</w:t>
      </w:r>
      <w:r w:rsidRPr="009F3676">
        <w:rPr>
          <w:color w:val="auto"/>
        </w:rPr>
        <w:t xml:space="preserve"> godzin dziennie</w:t>
      </w:r>
      <w:r w:rsidR="00447900" w:rsidRPr="009F3676">
        <w:rPr>
          <w:color w:val="auto"/>
        </w:rPr>
        <w:t xml:space="preserve"> – dni robocze</w:t>
      </w:r>
      <w:r w:rsidRPr="009F3676">
        <w:rPr>
          <w:color w:val="auto"/>
        </w:rPr>
        <w:t xml:space="preserve">). </w:t>
      </w:r>
    </w:p>
    <w:p w14:paraId="1D06B46F" w14:textId="2B5AC156" w:rsidR="007808A4" w:rsidRPr="009F3676" w:rsidRDefault="009606C9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9F3676">
        <w:rPr>
          <w:b/>
          <w:bCs/>
          <w:color w:val="auto"/>
        </w:rPr>
        <w:t xml:space="preserve">Zalecany termin odbywania </w:t>
      </w:r>
      <w:r w:rsidR="007808A4" w:rsidRPr="009F3676">
        <w:rPr>
          <w:b/>
          <w:bCs/>
          <w:color w:val="auto"/>
        </w:rPr>
        <w:t>praktyki</w:t>
      </w:r>
      <w:r w:rsidR="007808A4" w:rsidRPr="009F3676">
        <w:rPr>
          <w:color w:val="auto"/>
        </w:rPr>
        <w:t xml:space="preserve"> – zgodnie z ramową org</w:t>
      </w:r>
      <w:r w:rsidR="00D56440" w:rsidRPr="009F3676">
        <w:rPr>
          <w:color w:val="auto"/>
        </w:rPr>
        <w:t xml:space="preserve">anizacją roku </w:t>
      </w:r>
      <w:r w:rsidR="005B2CBE" w:rsidRPr="009F3676">
        <w:rPr>
          <w:color w:val="auto"/>
        </w:rPr>
        <w:t>akademickiego</w:t>
      </w:r>
      <w:r w:rsidR="001E1C32">
        <w:rPr>
          <w:color w:val="auto"/>
        </w:rPr>
        <w:t>.</w:t>
      </w:r>
    </w:p>
    <w:p w14:paraId="2544BB60" w14:textId="0BFD20E2" w:rsidR="007808A4" w:rsidRDefault="007808A4" w:rsidP="007808A4">
      <w:pPr>
        <w:pStyle w:val="Default"/>
        <w:numPr>
          <w:ilvl w:val="0"/>
          <w:numId w:val="5"/>
        </w:numPr>
        <w:spacing w:line="360" w:lineRule="auto"/>
        <w:jc w:val="both"/>
        <w:rPr>
          <w:color w:val="000000" w:themeColor="text1"/>
        </w:rPr>
      </w:pPr>
      <w:r w:rsidRPr="009F3676">
        <w:rPr>
          <w:b/>
          <w:bCs/>
        </w:rPr>
        <w:t xml:space="preserve">Miejsce </w:t>
      </w:r>
      <w:r w:rsidRPr="009F3676">
        <w:rPr>
          <w:b/>
          <w:bCs/>
          <w:color w:val="000000" w:themeColor="text1"/>
        </w:rPr>
        <w:t>praktyki</w:t>
      </w:r>
      <w:r w:rsidR="003B1A3F" w:rsidRPr="003B1A3F">
        <w:rPr>
          <w:color w:val="000000" w:themeColor="text1"/>
        </w:rPr>
        <w:t xml:space="preserve"> </w:t>
      </w:r>
      <w:r w:rsidRPr="003B1A3F">
        <w:rPr>
          <w:color w:val="000000" w:themeColor="text1"/>
        </w:rPr>
        <w:t>–</w:t>
      </w:r>
      <w:r w:rsidR="003B1A3F" w:rsidRPr="003B1A3F">
        <w:rPr>
          <w:color w:val="000000" w:themeColor="text1"/>
        </w:rPr>
        <w:t xml:space="preserve"> wybiera student w porozumieniu z opiekunem praktyki</w:t>
      </w:r>
      <w:r w:rsidR="001E1C32" w:rsidRPr="001E1C32">
        <w:rPr>
          <w:bCs/>
          <w:color w:val="000000" w:themeColor="text1"/>
        </w:rPr>
        <w:t>.</w:t>
      </w:r>
    </w:p>
    <w:p w14:paraId="7D70CDE6" w14:textId="388150B4" w:rsidR="009F3676" w:rsidRPr="00D6444B" w:rsidRDefault="009F3676" w:rsidP="009F3676">
      <w:pPr>
        <w:pStyle w:val="Default"/>
        <w:spacing w:line="360" w:lineRule="auto"/>
        <w:ind w:left="360" w:firstLine="273"/>
        <w:jc w:val="both"/>
        <w:rPr>
          <w:color w:val="auto"/>
        </w:rPr>
      </w:pPr>
      <w:r>
        <w:rPr>
          <w:color w:val="auto"/>
        </w:rPr>
        <w:t xml:space="preserve"> </w:t>
      </w:r>
      <w:r w:rsidRPr="00D6444B">
        <w:rPr>
          <w:color w:val="auto"/>
        </w:rPr>
        <w:t>Zalecane miejsca odby</w:t>
      </w:r>
      <w:r>
        <w:rPr>
          <w:color w:val="auto"/>
        </w:rPr>
        <w:t>wania</w:t>
      </w:r>
      <w:r w:rsidRPr="00D6444B">
        <w:rPr>
          <w:color w:val="auto"/>
        </w:rPr>
        <w:t xml:space="preserve"> praktyki: </w:t>
      </w:r>
    </w:p>
    <w:p w14:paraId="6B97E8F6" w14:textId="77777777" w:rsidR="009F3676" w:rsidRPr="00D6444B" w:rsidRDefault="009F3676" w:rsidP="009F3676">
      <w:pPr>
        <w:pStyle w:val="Default"/>
        <w:numPr>
          <w:ilvl w:val="0"/>
          <w:numId w:val="17"/>
        </w:numPr>
        <w:spacing w:line="360" w:lineRule="auto"/>
        <w:ind w:left="993"/>
        <w:jc w:val="both"/>
        <w:rPr>
          <w:bCs/>
          <w:color w:val="auto"/>
        </w:rPr>
      </w:pPr>
      <w:r w:rsidRPr="00D6444B">
        <w:rPr>
          <w:bCs/>
          <w:color w:val="auto"/>
        </w:rPr>
        <w:t xml:space="preserve">biura pośrednictwa w obrocie nieruchomościami, </w:t>
      </w:r>
    </w:p>
    <w:p w14:paraId="3DD121AC" w14:textId="4A11FB52" w:rsidR="009F3676" w:rsidRPr="00D6444B" w:rsidRDefault="009F3676" w:rsidP="009F3676">
      <w:pPr>
        <w:pStyle w:val="Default"/>
        <w:numPr>
          <w:ilvl w:val="0"/>
          <w:numId w:val="17"/>
        </w:numPr>
        <w:spacing w:line="360" w:lineRule="auto"/>
        <w:ind w:left="993"/>
        <w:jc w:val="both"/>
        <w:rPr>
          <w:color w:val="auto"/>
        </w:rPr>
      </w:pPr>
      <w:r w:rsidRPr="00D6444B">
        <w:rPr>
          <w:color w:val="auto"/>
        </w:rPr>
        <w:t xml:space="preserve">agencje i biura świadczące usługi </w:t>
      </w:r>
      <w:r>
        <w:rPr>
          <w:color w:val="auto"/>
        </w:rPr>
        <w:t xml:space="preserve">w sektorze obsługi </w:t>
      </w:r>
      <w:r w:rsidRPr="00D6444B">
        <w:rPr>
          <w:color w:val="auto"/>
        </w:rPr>
        <w:t xml:space="preserve">rynku nieruchomości, </w:t>
      </w:r>
    </w:p>
    <w:p w14:paraId="1B05AA83" w14:textId="2C5BAC41" w:rsidR="009F3676" w:rsidRPr="00D6444B" w:rsidRDefault="009F3676" w:rsidP="009F3676">
      <w:pPr>
        <w:pStyle w:val="Default"/>
        <w:numPr>
          <w:ilvl w:val="0"/>
          <w:numId w:val="17"/>
        </w:numPr>
        <w:spacing w:line="360" w:lineRule="auto"/>
        <w:ind w:left="993"/>
        <w:jc w:val="both"/>
        <w:rPr>
          <w:color w:val="auto"/>
        </w:rPr>
      </w:pPr>
      <w:r w:rsidRPr="00D6444B">
        <w:rPr>
          <w:color w:val="auto"/>
        </w:rPr>
        <w:t>przedsiębiorstwa i firmy specjalizujące się w wycenie nieruchomości</w:t>
      </w:r>
      <w:r>
        <w:rPr>
          <w:color w:val="auto"/>
        </w:rPr>
        <w:t xml:space="preserve"> i doradztwie majątkowym</w:t>
      </w:r>
      <w:r w:rsidRPr="00D6444B">
        <w:rPr>
          <w:color w:val="auto"/>
        </w:rPr>
        <w:t>,</w:t>
      </w:r>
    </w:p>
    <w:p w14:paraId="02B926CD" w14:textId="186CE4A3" w:rsidR="009F3676" w:rsidRPr="009F3676" w:rsidRDefault="009F3676" w:rsidP="009F3676">
      <w:pPr>
        <w:pStyle w:val="Default"/>
        <w:numPr>
          <w:ilvl w:val="0"/>
          <w:numId w:val="17"/>
        </w:numPr>
        <w:spacing w:line="360" w:lineRule="auto"/>
        <w:ind w:left="993"/>
        <w:jc w:val="both"/>
        <w:rPr>
          <w:color w:val="auto"/>
        </w:rPr>
      </w:pPr>
      <w:r w:rsidRPr="00D6444B">
        <w:rPr>
          <w:color w:val="auto"/>
        </w:rPr>
        <w:t>rzeczoznawcy majątkowi</w:t>
      </w:r>
      <w:r w:rsidRPr="009F3676">
        <w:rPr>
          <w:color w:val="auto"/>
        </w:rPr>
        <w:t xml:space="preserve">. </w:t>
      </w:r>
    </w:p>
    <w:p w14:paraId="49351997" w14:textId="2915EEC5" w:rsidR="009F3676" w:rsidRPr="009F3676" w:rsidRDefault="007808A4" w:rsidP="009F3676">
      <w:pPr>
        <w:pStyle w:val="Default"/>
        <w:numPr>
          <w:ilvl w:val="0"/>
          <w:numId w:val="5"/>
        </w:numPr>
        <w:spacing w:line="360" w:lineRule="auto"/>
        <w:jc w:val="both"/>
      </w:pPr>
      <w:r w:rsidRPr="002110D6">
        <w:rPr>
          <w:b/>
        </w:rPr>
        <w:t xml:space="preserve">Zakres praktyki: </w:t>
      </w:r>
      <w:r w:rsidR="009F3676" w:rsidRPr="00E21E39">
        <w:rPr>
          <w:color w:val="auto"/>
        </w:rPr>
        <w:t xml:space="preserve">Zapoznanie się z podstawowymi zasadami dotyczącymi organizacji biura </w:t>
      </w:r>
      <w:r w:rsidR="009F3676">
        <w:rPr>
          <w:color w:val="auto"/>
        </w:rPr>
        <w:t xml:space="preserve">czy </w:t>
      </w:r>
      <w:r w:rsidR="009F3676" w:rsidRPr="00E21E39">
        <w:rPr>
          <w:color w:val="auto"/>
        </w:rPr>
        <w:t>firmy doradczej</w:t>
      </w:r>
      <w:r w:rsidR="00F96E9C">
        <w:rPr>
          <w:color w:val="auto"/>
        </w:rPr>
        <w:t xml:space="preserve"> lub wyceny nieruchomości</w:t>
      </w:r>
      <w:r w:rsidR="009F3676" w:rsidRPr="00E21E39">
        <w:rPr>
          <w:color w:val="auto"/>
        </w:rPr>
        <w:t xml:space="preserve"> i obsługi klientów oraz ekspertyzami i wycenami wykonywanymi w zakresie rynku nieruchomości i szeroko postrzeganej problematyki nieruchomościowej</w:t>
      </w:r>
      <w:r w:rsidR="009F3676">
        <w:rPr>
          <w:color w:val="auto"/>
        </w:rPr>
        <w:t>.</w:t>
      </w:r>
    </w:p>
    <w:p w14:paraId="59E083B6" w14:textId="65E9A045" w:rsidR="00132093" w:rsidRPr="00132093" w:rsidRDefault="001A1593" w:rsidP="009F3676">
      <w:pPr>
        <w:pStyle w:val="Default"/>
        <w:numPr>
          <w:ilvl w:val="0"/>
          <w:numId w:val="5"/>
        </w:numPr>
        <w:spacing w:line="360" w:lineRule="auto"/>
        <w:jc w:val="both"/>
      </w:pPr>
      <w:r w:rsidRPr="009F3676">
        <w:rPr>
          <w:b/>
          <w:bCs/>
        </w:rPr>
        <w:t>Podstawą zaliczenia praktyki</w:t>
      </w:r>
      <w:r>
        <w:t xml:space="preserve"> jest dostarczenie (może być listowie</w:t>
      </w:r>
      <w:r w:rsidR="00EC6422">
        <w:t xml:space="preserve">) </w:t>
      </w:r>
      <w:r w:rsidR="00C96257" w:rsidRPr="00C96257">
        <w:t>wypełnionej i podpisanej przez osobę prowadzącą Praktykanta umowy o realizację praktyki, dziennika praktyk, sprawozdania z realizacji praktyki oraz karty oceny.</w:t>
      </w:r>
    </w:p>
    <w:p w14:paraId="1529D24F" w14:textId="77777777" w:rsidR="00743048" w:rsidRDefault="00743048" w:rsidP="00132093">
      <w:pPr>
        <w:pStyle w:val="Default"/>
        <w:spacing w:line="360" w:lineRule="auto"/>
        <w:jc w:val="both"/>
        <w:rPr>
          <w:b/>
          <w:bCs/>
        </w:rPr>
      </w:pPr>
    </w:p>
    <w:sectPr w:rsidR="00743048" w:rsidSect="007808A4"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591"/>
    <w:multiLevelType w:val="hybridMultilevel"/>
    <w:tmpl w:val="949E1A64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4132"/>
    <w:multiLevelType w:val="hybridMultilevel"/>
    <w:tmpl w:val="97C4B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44135"/>
    <w:multiLevelType w:val="hybridMultilevel"/>
    <w:tmpl w:val="AC98BB0A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510ED"/>
    <w:multiLevelType w:val="hybridMultilevel"/>
    <w:tmpl w:val="133C65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877C3"/>
    <w:multiLevelType w:val="hybridMultilevel"/>
    <w:tmpl w:val="D292EAF8"/>
    <w:lvl w:ilvl="0" w:tplc="A996621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E73C697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55C9F"/>
    <w:multiLevelType w:val="hybridMultilevel"/>
    <w:tmpl w:val="F7CE33C2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A9A00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7CB2"/>
    <w:multiLevelType w:val="hybridMultilevel"/>
    <w:tmpl w:val="C4989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D4C39"/>
    <w:multiLevelType w:val="hybridMultilevel"/>
    <w:tmpl w:val="D41CB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D7D4D"/>
    <w:multiLevelType w:val="hybridMultilevel"/>
    <w:tmpl w:val="8DB4DD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649D8"/>
    <w:multiLevelType w:val="hybridMultilevel"/>
    <w:tmpl w:val="6A387FC2"/>
    <w:lvl w:ilvl="0" w:tplc="0A9A00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40930"/>
    <w:multiLevelType w:val="hybridMultilevel"/>
    <w:tmpl w:val="6D18AFF8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5A4816"/>
    <w:multiLevelType w:val="hybridMultilevel"/>
    <w:tmpl w:val="7FDA4CB0"/>
    <w:lvl w:ilvl="0" w:tplc="701EB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395DFC"/>
    <w:multiLevelType w:val="hybridMultilevel"/>
    <w:tmpl w:val="A9BE85DA"/>
    <w:lvl w:ilvl="0" w:tplc="0A9A00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D9D41C4"/>
    <w:multiLevelType w:val="hybridMultilevel"/>
    <w:tmpl w:val="9C2839F0"/>
    <w:lvl w:ilvl="0" w:tplc="0A9A0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B1BB5"/>
    <w:multiLevelType w:val="hybridMultilevel"/>
    <w:tmpl w:val="297CD198"/>
    <w:lvl w:ilvl="0" w:tplc="2CF635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123457">
    <w:abstractNumId w:val="2"/>
  </w:num>
  <w:num w:numId="2" w16cid:durableId="874537429">
    <w:abstractNumId w:val="1"/>
  </w:num>
  <w:num w:numId="3" w16cid:durableId="907111921">
    <w:abstractNumId w:val="9"/>
  </w:num>
  <w:num w:numId="4" w16cid:durableId="1058751212">
    <w:abstractNumId w:val="8"/>
  </w:num>
  <w:num w:numId="5" w16cid:durableId="565577785">
    <w:abstractNumId w:val="4"/>
  </w:num>
  <w:num w:numId="6" w16cid:durableId="1112360698">
    <w:abstractNumId w:val="6"/>
  </w:num>
  <w:num w:numId="7" w16cid:durableId="1313367592">
    <w:abstractNumId w:val="10"/>
  </w:num>
  <w:num w:numId="8" w16cid:durableId="1810857071">
    <w:abstractNumId w:val="7"/>
  </w:num>
  <w:num w:numId="9" w16cid:durableId="1009409978">
    <w:abstractNumId w:val="0"/>
  </w:num>
  <w:num w:numId="10" w16cid:durableId="476536481">
    <w:abstractNumId w:val="3"/>
  </w:num>
  <w:num w:numId="11" w16cid:durableId="548735026">
    <w:abstractNumId w:val="14"/>
  </w:num>
  <w:num w:numId="12" w16cid:durableId="1895314838">
    <w:abstractNumId w:val="12"/>
  </w:num>
  <w:num w:numId="13" w16cid:durableId="506285120">
    <w:abstractNumId w:val="13"/>
  </w:num>
  <w:num w:numId="14" w16cid:durableId="1427074442">
    <w:abstractNumId w:val="5"/>
  </w:num>
  <w:num w:numId="15" w16cid:durableId="420878443">
    <w:abstractNumId w:val="11"/>
  </w:num>
  <w:num w:numId="16" w16cid:durableId="12069113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782396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A4"/>
    <w:rsid w:val="00011329"/>
    <w:rsid w:val="000232FC"/>
    <w:rsid w:val="00071D97"/>
    <w:rsid w:val="000A0D3F"/>
    <w:rsid w:val="000D13F6"/>
    <w:rsid w:val="00127553"/>
    <w:rsid w:val="001319F1"/>
    <w:rsid w:val="00132093"/>
    <w:rsid w:val="0015243D"/>
    <w:rsid w:val="00152DC4"/>
    <w:rsid w:val="001A1209"/>
    <w:rsid w:val="001A1593"/>
    <w:rsid w:val="001E1C32"/>
    <w:rsid w:val="002110D6"/>
    <w:rsid w:val="0025789D"/>
    <w:rsid w:val="00295F5C"/>
    <w:rsid w:val="002C3344"/>
    <w:rsid w:val="00345357"/>
    <w:rsid w:val="003B1A3F"/>
    <w:rsid w:val="003D2F17"/>
    <w:rsid w:val="003D44AA"/>
    <w:rsid w:val="003D5A8C"/>
    <w:rsid w:val="00412844"/>
    <w:rsid w:val="00447900"/>
    <w:rsid w:val="00480A4D"/>
    <w:rsid w:val="0055248E"/>
    <w:rsid w:val="005B2CBE"/>
    <w:rsid w:val="00620811"/>
    <w:rsid w:val="006401E9"/>
    <w:rsid w:val="00644AF8"/>
    <w:rsid w:val="0065042C"/>
    <w:rsid w:val="006600E7"/>
    <w:rsid w:val="00691DFD"/>
    <w:rsid w:val="006C095F"/>
    <w:rsid w:val="006D2E29"/>
    <w:rsid w:val="006E46BB"/>
    <w:rsid w:val="00721C4A"/>
    <w:rsid w:val="00743048"/>
    <w:rsid w:val="007808A4"/>
    <w:rsid w:val="007C715E"/>
    <w:rsid w:val="00874CB3"/>
    <w:rsid w:val="0088730C"/>
    <w:rsid w:val="0089576F"/>
    <w:rsid w:val="008E5B99"/>
    <w:rsid w:val="009231F2"/>
    <w:rsid w:val="00923C13"/>
    <w:rsid w:val="009357D7"/>
    <w:rsid w:val="009606C9"/>
    <w:rsid w:val="009F3676"/>
    <w:rsid w:val="00A06791"/>
    <w:rsid w:val="00A10A6D"/>
    <w:rsid w:val="00A372B2"/>
    <w:rsid w:val="00AB7EF5"/>
    <w:rsid w:val="00AC2127"/>
    <w:rsid w:val="00B862A9"/>
    <w:rsid w:val="00BA6ECB"/>
    <w:rsid w:val="00C14F74"/>
    <w:rsid w:val="00C96257"/>
    <w:rsid w:val="00CC3295"/>
    <w:rsid w:val="00CD35FC"/>
    <w:rsid w:val="00D56440"/>
    <w:rsid w:val="00DB2A93"/>
    <w:rsid w:val="00DC3F37"/>
    <w:rsid w:val="00DD5261"/>
    <w:rsid w:val="00E35161"/>
    <w:rsid w:val="00E74BF2"/>
    <w:rsid w:val="00E759DF"/>
    <w:rsid w:val="00E970FE"/>
    <w:rsid w:val="00EC6422"/>
    <w:rsid w:val="00F80C3A"/>
    <w:rsid w:val="00F96E9C"/>
    <w:rsid w:val="00FD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884"/>
  <w15:docId w15:val="{A1A80B93-1D39-423A-8311-E9BDC729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08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nit">
    <w:name w:val="unit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ail">
    <w:name w:val="email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440"/>
    <w:rPr>
      <w:color w:val="0000FF"/>
      <w:u w:val="single"/>
    </w:rPr>
  </w:style>
  <w:style w:type="paragraph" w:customStyle="1" w:styleId="phone">
    <w:name w:val="phone"/>
    <w:basedOn w:val="Normalny"/>
    <w:rsid w:val="00D5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Kinga Pucz</cp:lastModifiedBy>
  <cp:revision>18</cp:revision>
  <cp:lastPrinted>2021-01-28T10:15:00Z</cp:lastPrinted>
  <dcterms:created xsi:type="dcterms:W3CDTF">2023-04-27T13:41:00Z</dcterms:created>
  <dcterms:modified xsi:type="dcterms:W3CDTF">2023-05-04T10:41:00Z</dcterms:modified>
</cp:coreProperties>
</file>